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5E47C24A" w:rsidR="00154C39" w:rsidRPr="00531EDE" w:rsidRDefault="004C7603">
      <w:pPr>
        <w:pStyle w:val="CRCoverPage"/>
        <w:tabs>
          <w:tab w:val="right" w:pos="9639"/>
        </w:tabs>
        <w:spacing w:after="0"/>
        <w:rPr>
          <w:rFonts w:eastAsia="SimSun"/>
          <w:b/>
          <w:i/>
          <w:noProof/>
          <w:sz w:val="28"/>
          <w:lang w:eastAsia="zh-CN"/>
        </w:rPr>
      </w:pPr>
      <w:r w:rsidRPr="00213FEB">
        <w:rPr>
          <w:b/>
          <w:noProof/>
          <w:sz w:val="24"/>
        </w:rPr>
        <w:t>3GPP TSG-SA WG2 Meeting #1</w:t>
      </w:r>
      <w:r>
        <w:rPr>
          <w:b/>
          <w:noProof/>
          <w:sz w:val="24"/>
        </w:rPr>
        <w:t>4</w:t>
      </w:r>
      <w:r w:rsidR="003D51EA">
        <w:rPr>
          <w:rFonts w:eastAsia="SimSun" w:hint="eastAsia"/>
          <w:b/>
          <w:noProof/>
          <w:sz w:val="24"/>
          <w:lang w:eastAsia="zh-CN"/>
        </w:rPr>
        <w:t>8</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C63347">
        <w:rPr>
          <w:b/>
          <w:noProof/>
          <w:sz w:val="24"/>
        </w:rPr>
        <w:t>210</w:t>
      </w:r>
      <w:r w:rsidR="00283CE9">
        <w:rPr>
          <w:rFonts w:eastAsia="SimSun" w:hint="eastAsia"/>
          <w:b/>
          <w:noProof/>
          <w:sz w:val="24"/>
          <w:lang w:eastAsia="zh-CN"/>
        </w:rPr>
        <w:t>8752</w:t>
      </w:r>
    </w:p>
    <w:p w14:paraId="6B82DD8E" w14:textId="79A00A1E" w:rsidR="00154C39" w:rsidRDefault="003D51EA">
      <w:pPr>
        <w:pStyle w:val="CRCoverPage"/>
        <w:outlineLvl w:val="0"/>
        <w:rPr>
          <w:b/>
          <w:noProof/>
          <w:sz w:val="24"/>
        </w:rPr>
      </w:pPr>
      <w:r>
        <w:rPr>
          <w:rFonts w:eastAsia="SimSun" w:cs="Arial" w:hint="eastAsia"/>
          <w:b/>
          <w:noProof/>
          <w:sz w:val="24"/>
          <w:szCs w:val="24"/>
          <w:lang w:eastAsia="zh-CN"/>
        </w:rPr>
        <w:t>November</w:t>
      </w:r>
      <w:r w:rsidR="002030C5">
        <w:rPr>
          <w:rFonts w:cs="Arial"/>
          <w:b/>
          <w:noProof/>
          <w:sz w:val="24"/>
          <w:szCs w:val="24"/>
        </w:rPr>
        <w:t xml:space="preserve"> 1</w:t>
      </w:r>
      <w:r>
        <w:rPr>
          <w:rFonts w:eastAsia="SimSun" w:cs="Arial" w:hint="eastAsia"/>
          <w:b/>
          <w:noProof/>
          <w:sz w:val="24"/>
          <w:szCs w:val="24"/>
          <w:lang w:eastAsia="zh-CN"/>
        </w:rPr>
        <w:t>5</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E8368E">
        <w:rPr>
          <w:rFonts w:eastAsia="SimSun" w:cs="Arial" w:hint="eastAsia"/>
          <w:b/>
          <w:bCs/>
          <w:sz w:val="24"/>
          <w:szCs w:val="24"/>
          <w:lang w:eastAsia="zh-CN"/>
        </w:rPr>
        <w:t>22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Pr>
          <w:rFonts w:eastAsia="SimSun"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6CAECB1" w:rsidR="00154C39" w:rsidRPr="000F26DF" w:rsidRDefault="006956A6" w:rsidP="00291BC1">
            <w:pPr>
              <w:pStyle w:val="CRCoverPage"/>
              <w:spacing w:after="0"/>
              <w:jc w:val="right"/>
              <w:rPr>
                <w:rFonts w:eastAsia="SimSun"/>
                <w:b/>
                <w:noProof/>
                <w:sz w:val="28"/>
                <w:lang w:eastAsia="zh-CN"/>
              </w:rPr>
            </w:pPr>
            <w:r>
              <w:rPr>
                <w:b/>
                <w:noProof/>
                <w:sz w:val="28"/>
              </w:rPr>
              <w:t>23.</w:t>
            </w:r>
            <w:r w:rsidR="00291BC1">
              <w:rPr>
                <w:rFonts w:eastAsia="SimSun" w:hint="eastAsia"/>
                <w:b/>
                <w:noProof/>
                <w:sz w:val="28"/>
                <w:lang w:eastAsia="zh-CN"/>
              </w:rPr>
              <w:t>273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03B9C6B" w:rsidR="00154C39" w:rsidRPr="00854652" w:rsidRDefault="008E364F" w:rsidP="00854652">
            <w:pPr>
              <w:pStyle w:val="CRCoverPage"/>
              <w:spacing w:after="0"/>
              <w:jc w:val="right"/>
              <w:rPr>
                <w:b/>
                <w:noProof/>
                <w:sz w:val="28"/>
              </w:rPr>
            </w:pPr>
            <w:r w:rsidRPr="00854652">
              <w:rPr>
                <w:rFonts w:hint="eastAsia"/>
                <w:b/>
                <w:noProof/>
                <w:sz w:val="28"/>
              </w:rPr>
              <w:t>0208</w:t>
            </w:r>
          </w:p>
        </w:tc>
        <w:tc>
          <w:tcPr>
            <w:tcW w:w="709" w:type="dxa"/>
          </w:tcPr>
          <w:p w14:paraId="6F8567D1" w14:textId="77777777" w:rsidR="00154C39" w:rsidRPr="00854652" w:rsidRDefault="006956A6" w:rsidP="00854652">
            <w:pPr>
              <w:pStyle w:val="CRCoverPage"/>
              <w:tabs>
                <w:tab w:val="right" w:pos="625"/>
              </w:tabs>
              <w:spacing w:after="0"/>
              <w:jc w:val="right"/>
              <w:rPr>
                <w:b/>
                <w:noProof/>
                <w:sz w:val="28"/>
              </w:rPr>
            </w:pPr>
            <w:r w:rsidRPr="00854652">
              <w:rPr>
                <w:b/>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303E8CF" w:rsidR="00154C39" w:rsidRPr="000F26DF" w:rsidRDefault="00026946" w:rsidP="00CD72B9">
            <w:pPr>
              <w:pStyle w:val="CRCoverPage"/>
              <w:spacing w:after="0"/>
              <w:jc w:val="center"/>
              <w:rPr>
                <w:rFonts w:eastAsia="SimSun"/>
                <w:noProof/>
                <w:sz w:val="28"/>
                <w:lang w:eastAsia="zh-CN"/>
              </w:rPr>
            </w:pPr>
            <w:r>
              <w:rPr>
                <w:rFonts w:eastAsia="SimSun" w:hint="eastAsia"/>
                <w:b/>
                <w:noProof/>
                <w:sz w:val="28"/>
                <w:lang w:eastAsia="zh-CN"/>
              </w:rPr>
              <w:t>1</w:t>
            </w:r>
            <w:r w:rsidR="00CD72B9">
              <w:rPr>
                <w:rFonts w:eastAsia="SimSun" w:hint="eastAsia"/>
                <w:b/>
                <w:noProof/>
                <w:sz w:val="28"/>
                <w:lang w:eastAsia="zh-CN"/>
              </w:rPr>
              <w:t>7</w:t>
            </w:r>
            <w:r w:rsidR="002030C5">
              <w:rPr>
                <w:b/>
                <w:noProof/>
                <w:sz w:val="28"/>
              </w:rPr>
              <w:t>.</w:t>
            </w:r>
            <w:r w:rsidR="00CD72B9">
              <w:rPr>
                <w:rFonts w:eastAsia="SimSun" w:hint="eastAsia"/>
                <w:b/>
                <w:noProof/>
                <w:sz w:val="28"/>
                <w:lang w:eastAsia="zh-CN"/>
              </w:rPr>
              <w:t>2</w:t>
            </w:r>
            <w:r w:rsidR="002030C5">
              <w:rPr>
                <w:b/>
                <w:noProof/>
                <w:sz w:val="28"/>
              </w:rPr>
              <w:t>.</w:t>
            </w:r>
            <w:r>
              <w:rPr>
                <w:rFonts w:eastAsia="SimSun"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SimSun"/>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2164C32" w:rsidR="00154C39" w:rsidRPr="00651923" w:rsidRDefault="00022C5E" w:rsidP="00022C5E">
            <w:pPr>
              <w:pStyle w:val="CRCoverPage"/>
              <w:spacing w:after="0"/>
              <w:ind w:left="100"/>
              <w:rPr>
                <w:rFonts w:eastAsia="SimSun"/>
                <w:noProof/>
                <w:lang w:eastAsia="zh-CN"/>
              </w:rPr>
            </w:pPr>
            <w:r>
              <w:rPr>
                <w:rFonts w:eastAsia="SimSun" w:hint="eastAsia"/>
                <w:noProof/>
                <w:lang w:eastAsia="zh-CN"/>
              </w:rPr>
              <w:t>Correct the allowed access type for event report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SimSun"/>
                <w:noProof/>
                <w:lang w:eastAsia="zh-CN"/>
              </w:rPr>
            </w:pPr>
            <w:r>
              <w:rPr>
                <w:rFonts w:eastAsia="SimSun"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A0C9555" w:rsidR="00154C39" w:rsidRDefault="000F26DF" w:rsidP="00C01EF4">
            <w:pPr>
              <w:pStyle w:val="CRCoverPage"/>
              <w:spacing w:after="0"/>
              <w:ind w:left="100"/>
              <w:rPr>
                <w:noProof/>
                <w:lang w:eastAsia="ko-KR"/>
              </w:rPr>
            </w:pPr>
            <w:r w:rsidRPr="00011764">
              <w:rPr>
                <w:lang w:eastAsia="ko-KR"/>
              </w:rPr>
              <w:t>5G_eLCS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E4A07DD" w:rsidR="00154C39" w:rsidRPr="001770AE" w:rsidRDefault="00F13F69" w:rsidP="00E8368E">
            <w:pPr>
              <w:pStyle w:val="CRCoverPage"/>
              <w:spacing w:after="0"/>
              <w:ind w:left="100"/>
              <w:rPr>
                <w:rFonts w:eastAsia="SimSun"/>
                <w:noProof/>
                <w:lang w:eastAsia="zh-CN"/>
              </w:rPr>
            </w:pPr>
            <w:r w:rsidRPr="00725EFD">
              <w:t>20</w:t>
            </w:r>
            <w:r>
              <w:t>21</w:t>
            </w:r>
            <w:r w:rsidRPr="00725EFD">
              <w:t>-</w:t>
            </w:r>
            <w:r w:rsidR="001770AE">
              <w:rPr>
                <w:rFonts w:eastAsia="SimSun" w:hint="eastAsia"/>
                <w:lang w:eastAsia="zh-CN"/>
              </w:rPr>
              <w:t>1</w:t>
            </w:r>
            <w:r w:rsidR="00F80842">
              <w:rPr>
                <w:rFonts w:eastAsia="SimSun" w:hint="eastAsia"/>
                <w:lang w:eastAsia="zh-CN"/>
              </w:rPr>
              <w:t>1</w:t>
            </w:r>
            <w:r w:rsidRPr="00725EFD">
              <w:t>-</w:t>
            </w:r>
            <w:r w:rsidR="00E8368E">
              <w:rPr>
                <w:rFonts w:eastAsia="SimSun" w:hint="eastAsia"/>
                <w:lang w:eastAsia="zh-CN"/>
              </w:rPr>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64632BC" w:rsidR="00154C39" w:rsidRPr="00DB5CE4" w:rsidRDefault="00CD72B9">
            <w:pPr>
              <w:pStyle w:val="CRCoverPage"/>
              <w:spacing w:after="0"/>
              <w:ind w:left="100" w:right="-609"/>
              <w:rPr>
                <w:rFonts w:eastAsia="SimSun"/>
                <w:b/>
                <w:noProof/>
                <w:lang w:eastAsia="zh-CN"/>
              </w:rPr>
            </w:pPr>
            <w:r>
              <w:rPr>
                <w:rFonts w:eastAsia="SimSun" w:hint="eastAsia"/>
                <w:b/>
                <w:noProof/>
                <w:lang w:eastAsia="zh-CN"/>
              </w:rPr>
              <w:t>A</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4E1DFDCD" w:rsidR="00154C39" w:rsidRPr="00026946" w:rsidRDefault="006956A6" w:rsidP="00CD72B9">
            <w:pPr>
              <w:pStyle w:val="CRCoverPage"/>
              <w:spacing w:after="0"/>
              <w:ind w:left="100"/>
              <w:rPr>
                <w:rFonts w:eastAsia="SimSun"/>
                <w:noProof/>
                <w:lang w:eastAsia="zh-CN"/>
              </w:rPr>
            </w:pPr>
            <w:r>
              <w:t>Rel-1</w:t>
            </w:r>
            <w:r w:rsidR="00CD72B9">
              <w:rPr>
                <w:rFonts w:eastAsia="SimSun" w:hint="eastAsia"/>
                <w:lang w:eastAsia="zh-CN"/>
              </w:rPr>
              <w:t>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1E30C" w14:textId="29368053" w:rsidR="00291BC1" w:rsidRDefault="00291BC1" w:rsidP="009F7116">
            <w:pPr>
              <w:pStyle w:val="CRCoverPage"/>
              <w:spacing w:after="0"/>
              <w:ind w:left="100"/>
              <w:rPr>
                <w:rFonts w:eastAsia="SimSun"/>
                <w:noProof/>
                <w:lang w:eastAsia="zh-CN"/>
              </w:rPr>
            </w:pPr>
            <w:r>
              <w:rPr>
                <w:rFonts w:eastAsia="SimSun" w:hint="eastAsia"/>
                <w:noProof/>
                <w:lang w:eastAsia="zh-CN"/>
              </w:rPr>
              <w:t xml:space="preserve">Based on the </w:t>
            </w:r>
            <w:r w:rsidR="00022C5E">
              <w:rPr>
                <w:rFonts w:eastAsia="SimSun" w:hint="eastAsia"/>
                <w:noProof/>
                <w:lang w:eastAsia="zh-CN"/>
              </w:rPr>
              <w:t xml:space="preserve">following note in clause 6.3.1, </w:t>
            </w:r>
            <w:r w:rsidR="00D30ACE">
              <w:rPr>
                <w:rFonts w:eastAsia="SimSun" w:hint="eastAsia"/>
                <w:noProof/>
                <w:lang w:eastAsia="zh-CN"/>
              </w:rPr>
              <w:t>if</w:t>
            </w:r>
            <w:r w:rsidR="00022C5E">
              <w:rPr>
                <w:rFonts w:eastAsia="SimSun" w:hint="eastAsia"/>
                <w:noProof/>
                <w:lang w:eastAsia="zh-CN"/>
              </w:rPr>
              <w:t xml:space="preserve"> UE </w:t>
            </w:r>
            <w:r w:rsidR="00026246">
              <w:rPr>
                <w:rFonts w:eastAsia="SimSun" w:hint="eastAsia"/>
                <w:noProof/>
                <w:lang w:eastAsia="zh-CN"/>
              </w:rPr>
              <w:t>connects</w:t>
            </w:r>
            <w:r w:rsidR="00022C5E">
              <w:rPr>
                <w:rFonts w:eastAsia="SimSun" w:hint="eastAsia"/>
                <w:noProof/>
                <w:lang w:eastAsia="zh-CN"/>
              </w:rPr>
              <w:t xml:space="preserve"> to EPC</w:t>
            </w:r>
            <w:r w:rsidR="00026246">
              <w:rPr>
                <w:rFonts w:eastAsia="SimSun" w:hint="eastAsia"/>
                <w:noProof/>
                <w:lang w:eastAsia="zh-CN"/>
              </w:rPr>
              <w:t xml:space="preserve"> via E-UTRA</w:t>
            </w:r>
            <w:r w:rsidR="00D30ACE">
              <w:rPr>
                <w:rFonts w:eastAsia="SimSun" w:hint="eastAsia"/>
                <w:noProof/>
                <w:lang w:eastAsia="zh-CN"/>
              </w:rPr>
              <w:t xml:space="preserve"> after the deferred location request procedure is triggered via 5GC</w:t>
            </w:r>
            <w:r w:rsidR="00022C5E">
              <w:rPr>
                <w:rFonts w:eastAsia="SimSun" w:hint="eastAsia"/>
                <w:noProof/>
                <w:lang w:eastAsia="zh-CN"/>
              </w:rPr>
              <w:t>, the procedure is re-started by (H)GMLC</w:t>
            </w:r>
            <w:r w:rsidR="00026246">
              <w:rPr>
                <w:rFonts w:eastAsia="SimSun" w:hint="eastAsia"/>
                <w:noProof/>
                <w:lang w:eastAsia="zh-CN"/>
              </w:rPr>
              <w:t xml:space="preserve"> from step 4</w:t>
            </w:r>
            <w:r w:rsidR="00022C5E">
              <w:rPr>
                <w:rFonts w:eastAsia="SimSun" w:hint="eastAsia"/>
                <w:noProof/>
                <w:lang w:eastAsia="zh-CN"/>
              </w:rPr>
              <w:t xml:space="preserve"> no matter how many event report</w:t>
            </w:r>
            <w:r w:rsidR="00026246">
              <w:rPr>
                <w:rFonts w:eastAsia="SimSun" w:hint="eastAsia"/>
                <w:noProof/>
                <w:lang w:eastAsia="zh-CN"/>
              </w:rPr>
              <w:t>s</w:t>
            </w:r>
            <w:r w:rsidR="00022C5E">
              <w:rPr>
                <w:rFonts w:eastAsia="SimSun" w:hint="eastAsia"/>
                <w:noProof/>
                <w:lang w:eastAsia="zh-CN"/>
              </w:rPr>
              <w:t xml:space="preserve"> ha</w:t>
            </w:r>
            <w:r w:rsidR="00026246">
              <w:rPr>
                <w:rFonts w:eastAsia="SimSun" w:hint="eastAsia"/>
                <w:noProof/>
                <w:lang w:eastAsia="zh-CN"/>
              </w:rPr>
              <w:t>ve</w:t>
            </w:r>
            <w:r w:rsidR="00022C5E">
              <w:rPr>
                <w:rFonts w:eastAsia="SimSun" w:hint="eastAsia"/>
                <w:noProof/>
                <w:lang w:eastAsia="zh-CN"/>
              </w:rPr>
              <w:t xml:space="preserve"> been reported via 5GC</w:t>
            </w:r>
            <w:r>
              <w:rPr>
                <w:rFonts w:eastAsia="SimSun" w:hint="eastAsia"/>
                <w:noProof/>
                <w:lang w:eastAsia="zh-CN"/>
              </w:rPr>
              <w:t>.</w:t>
            </w:r>
          </w:p>
          <w:p w14:paraId="58E791A7" w14:textId="77777777" w:rsidR="00026246" w:rsidRPr="00026246" w:rsidRDefault="00026246" w:rsidP="00026246">
            <w:pPr>
              <w:pStyle w:val="NO"/>
              <w:rPr>
                <w:i/>
                <w:lang w:eastAsia="zh-CN"/>
              </w:rPr>
            </w:pPr>
            <w:r w:rsidRPr="00026246">
              <w:rPr>
                <w:i/>
                <w:lang w:eastAsia="zh-CN"/>
              </w:rPr>
              <w:t>NOTE </w:t>
            </w:r>
            <w:r w:rsidRPr="00026246">
              <w:rPr>
                <w:i/>
                <w:lang w:val="en-US" w:eastAsia="zh-CN"/>
              </w:rPr>
              <w:t>2</w:t>
            </w:r>
            <w:r w:rsidRPr="00026246">
              <w:rPr>
                <w:i/>
                <w:lang w:eastAsia="zh-CN"/>
              </w:rPr>
              <w:t>:</w:t>
            </w:r>
            <w:r w:rsidRPr="00026246">
              <w:rPr>
                <w:i/>
                <w:lang w:eastAsia="zh-CN"/>
              </w:rPr>
              <w:tab/>
              <w:t xml:space="preserve">In the event of mobility of the UE to another AMF or to EPC when the UE becomes reachable, the old AMF can return an event indication to the </w:t>
            </w:r>
            <w:r w:rsidRPr="00026246">
              <w:rPr>
                <w:i/>
                <w:lang w:val="en-US" w:eastAsia="zh-CN"/>
              </w:rPr>
              <w:t>(</w:t>
            </w:r>
            <w:r w:rsidRPr="00026246">
              <w:rPr>
                <w:i/>
                <w:lang w:eastAsia="zh-CN"/>
              </w:rPr>
              <w:t>H</w:t>
            </w:r>
            <w:r w:rsidRPr="00026246">
              <w:rPr>
                <w:i/>
                <w:lang w:val="en-US" w:eastAsia="zh-CN"/>
              </w:rPr>
              <w:t>)GMLC</w:t>
            </w:r>
            <w:r w:rsidRPr="00026246">
              <w:rPr>
                <w:i/>
                <w:lang w:eastAsia="zh-CN"/>
              </w:rPr>
              <w:t xml:space="preserve"> as at steps </w:t>
            </w:r>
            <w:r w:rsidRPr="00026246">
              <w:rPr>
                <w:i/>
                <w:lang w:val="en-US" w:eastAsia="zh-CN"/>
              </w:rPr>
              <w:t>19</w:t>
            </w:r>
            <w:r w:rsidRPr="00026246">
              <w:rPr>
                <w:i/>
                <w:lang w:eastAsia="zh-CN"/>
              </w:rPr>
              <w:t xml:space="preserve"> and </w:t>
            </w:r>
            <w:r w:rsidRPr="00026246">
              <w:rPr>
                <w:i/>
                <w:lang w:val="en-US" w:eastAsia="zh-CN"/>
              </w:rPr>
              <w:t>20</w:t>
            </w:r>
            <w:r w:rsidRPr="00026246">
              <w:rPr>
                <w:i/>
                <w:lang w:eastAsia="zh-CN"/>
              </w:rPr>
              <w:t xml:space="preserve"> and may include the address of the new serving AMF or MME if known. If a new serving AMF or MME is not known, the </w:t>
            </w:r>
            <w:r w:rsidRPr="00026246">
              <w:rPr>
                <w:i/>
                <w:lang w:val="en-US" w:eastAsia="zh-CN"/>
              </w:rPr>
              <w:t>(</w:t>
            </w:r>
            <w:r w:rsidRPr="00026246">
              <w:rPr>
                <w:i/>
                <w:lang w:eastAsia="zh-CN"/>
              </w:rPr>
              <w:t>H</w:t>
            </w:r>
            <w:r w:rsidRPr="00026246">
              <w:rPr>
                <w:i/>
                <w:lang w:val="en-US" w:eastAsia="zh-CN"/>
              </w:rPr>
              <w:t>)GMLC</w:t>
            </w:r>
            <w:r w:rsidRPr="00026246">
              <w:rPr>
                <w:i/>
                <w:lang w:eastAsia="zh-CN"/>
              </w:rPr>
              <w:t xml:space="preserve"> can repeat step 3 to query the UDM and HSS for the new AMF or MME address. </w:t>
            </w:r>
            <w:r w:rsidRPr="00026246">
              <w:rPr>
                <w:i/>
                <w:lang w:val="en-US" w:eastAsia="zh-CN"/>
              </w:rPr>
              <w:t>If a new AMF address is received, t</w:t>
            </w:r>
            <w:r w:rsidRPr="00026246">
              <w:rPr>
                <w:i/>
                <w:lang w:eastAsia="zh-CN"/>
              </w:rPr>
              <w:t xml:space="preserve">he </w:t>
            </w:r>
            <w:r w:rsidRPr="00026246">
              <w:rPr>
                <w:i/>
                <w:lang w:val="en-US" w:eastAsia="zh-CN"/>
              </w:rPr>
              <w:t>(</w:t>
            </w:r>
            <w:r w:rsidRPr="00026246">
              <w:rPr>
                <w:i/>
                <w:lang w:eastAsia="zh-CN"/>
              </w:rPr>
              <w:t>H</w:t>
            </w:r>
            <w:r w:rsidRPr="00026246">
              <w:rPr>
                <w:i/>
                <w:lang w:val="en-US" w:eastAsia="zh-CN"/>
              </w:rPr>
              <w:t>)GMLC</w:t>
            </w:r>
            <w:r w:rsidRPr="00026246">
              <w:rPr>
                <w:i/>
                <w:lang w:eastAsia="zh-CN"/>
              </w:rPr>
              <w:t xml:space="preserve"> can restart the procedure from step </w:t>
            </w:r>
            <w:r w:rsidRPr="00026246">
              <w:rPr>
                <w:i/>
                <w:lang w:val="en-US" w:eastAsia="zh-CN"/>
              </w:rPr>
              <w:t>4</w:t>
            </w:r>
            <w:r w:rsidRPr="00026246">
              <w:rPr>
                <w:i/>
                <w:lang w:eastAsia="zh-CN"/>
              </w:rPr>
              <w:t>.</w:t>
            </w:r>
          </w:p>
          <w:p w14:paraId="0BB110EB" w14:textId="77777777" w:rsidR="00E8368E" w:rsidRDefault="002812A5" w:rsidP="00026246">
            <w:pPr>
              <w:pStyle w:val="CRCoverPage"/>
              <w:spacing w:after="0"/>
              <w:ind w:left="100"/>
              <w:rPr>
                <w:rFonts w:eastAsia="SimSun"/>
                <w:noProof/>
                <w:lang w:eastAsia="zh-CN"/>
              </w:rPr>
            </w:pPr>
            <w:r>
              <w:rPr>
                <w:rFonts w:eastAsia="SimSun"/>
                <w:noProof/>
                <w:lang w:eastAsia="zh-CN"/>
              </w:rPr>
              <w:t>D</w:t>
            </w:r>
            <w:r>
              <w:rPr>
                <w:rFonts w:eastAsia="SimSun" w:hint="eastAsia"/>
                <w:noProof/>
                <w:lang w:eastAsia="zh-CN"/>
              </w:rPr>
              <w:t xml:space="preserve">uring the deferred MT-LR procedure, </w:t>
            </w:r>
            <w:r w:rsidR="00026246">
              <w:rPr>
                <w:rFonts w:eastAsia="SimSun" w:hint="eastAsia"/>
                <w:noProof/>
                <w:lang w:eastAsia="zh-CN"/>
              </w:rPr>
              <w:t>the AMF</w:t>
            </w:r>
            <w:r>
              <w:rPr>
                <w:rFonts w:eastAsia="SimSun" w:hint="eastAsia"/>
                <w:noProof/>
                <w:lang w:eastAsia="zh-CN"/>
              </w:rPr>
              <w:t xml:space="preserve"> can</w:t>
            </w:r>
            <w:r w:rsidR="00026246">
              <w:rPr>
                <w:rFonts w:eastAsia="SimSun" w:hint="eastAsia"/>
                <w:noProof/>
                <w:lang w:eastAsia="zh-CN"/>
              </w:rPr>
              <w:t xml:space="preserve"> set the allowed access type to </w:t>
            </w:r>
            <w:bookmarkStart w:id="1" w:name="OLE_LINK11"/>
            <w:bookmarkStart w:id="2" w:name="OLE_LINK12"/>
            <w:r>
              <w:rPr>
                <w:rFonts w:eastAsia="SimSun"/>
                <w:noProof/>
                <w:lang w:eastAsia="zh-CN"/>
              </w:rPr>
              <w:t>“</w:t>
            </w:r>
            <w:r w:rsidR="00026246">
              <w:rPr>
                <w:rFonts w:eastAsia="SimSun" w:hint="eastAsia"/>
                <w:noProof/>
                <w:lang w:eastAsia="zh-CN"/>
              </w:rPr>
              <w:t>E-UTRA connected to EPC</w:t>
            </w:r>
            <w:bookmarkEnd w:id="1"/>
            <w:bookmarkEnd w:id="2"/>
            <w:r>
              <w:rPr>
                <w:rFonts w:eastAsia="SimSun"/>
                <w:noProof/>
                <w:lang w:eastAsia="zh-CN"/>
              </w:rPr>
              <w:t>”</w:t>
            </w:r>
            <w:r w:rsidR="00026246">
              <w:rPr>
                <w:rFonts w:eastAsia="SimSun" w:hint="eastAsia"/>
                <w:noProof/>
                <w:lang w:eastAsia="zh-CN"/>
              </w:rPr>
              <w:t xml:space="preserve"> </w:t>
            </w:r>
            <w:r>
              <w:rPr>
                <w:rFonts w:eastAsia="SimSun" w:hint="eastAsia"/>
                <w:noProof/>
                <w:lang w:eastAsia="zh-CN"/>
              </w:rPr>
              <w:t xml:space="preserve">based on the highlighed text </w:t>
            </w:r>
            <w:r w:rsidR="00026246">
              <w:rPr>
                <w:rFonts w:eastAsia="SimSun" w:hint="eastAsia"/>
                <w:noProof/>
                <w:lang w:eastAsia="zh-CN"/>
              </w:rPr>
              <w:t>in step 16 below</w:t>
            </w:r>
            <w:r>
              <w:rPr>
                <w:rFonts w:eastAsia="SimSun" w:hint="eastAsia"/>
                <w:noProof/>
                <w:lang w:eastAsia="zh-CN"/>
              </w:rPr>
              <w:t>.</w:t>
            </w:r>
            <w:r w:rsidR="00026246">
              <w:rPr>
                <w:rFonts w:eastAsia="SimSun" w:hint="eastAsia"/>
                <w:noProof/>
                <w:lang w:eastAsia="zh-CN"/>
              </w:rPr>
              <w:t xml:space="preserve"> </w:t>
            </w:r>
          </w:p>
          <w:p w14:paraId="27771AA6" w14:textId="725743C6" w:rsidR="00026246" w:rsidRDefault="002812A5" w:rsidP="00E8368E">
            <w:pPr>
              <w:pStyle w:val="CRCoverPage"/>
              <w:spacing w:after="0"/>
              <w:ind w:left="100"/>
              <w:rPr>
                <w:rFonts w:eastAsia="SimSun"/>
                <w:noProof/>
                <w:lang w:eastAsia="zh-CN"/>
              </w:rPr>
            </w:pPr>
            <w:r>
              <w:rPr>
                <w:rFonts w:eastAsia="SimSun"/>
                <w:noProof/>
                <w:lang w:eastAsia="zh-CN"/>
              </w:rPr>
              <w:t>I</w:t>
            </w:r>
            <w:r>
              <w:rPr>
                <w:rFonts w:eastAsia="SimSun" w:hint="eastAsia"/>
                <w:noProof/>
                <w:lang w:eastAsia="zh-CN"/>
              </w:rPr>
              <w:t>n this case, b</w:t>
            </w:r>
            <w:r w:rsidR="00026246">
              <w:rPr>
                <w:rFonts w:eastAsia="SimSun" w:hint="eastAsia"/>
                <w:noProof/>
                <w:lang w:eastAsia="zh-CN"/>
              </w:rPr>
              <w:t xml:space="preserve">ased on the note above, </w:t>
            </w:r>
            <w:r>
              <w:rPr>
                <w:rFonts w:eastAsia="SimSun" w:hint="eastAsia"/>
                <w:noProof/>
                <w:lang w:eastAsia="zh-CN"/>
              </w:rPr>
              <w:t>e</w:t>
            </w:r>
            <w:r w:rsidR="00026246">
              <w:rPr>
                <w:rFonts w:eastAsia="SimSun" w:hint="eastAsia"/>
                <w:noProof/>
                <w:lang w:eastAsia="zh-CN"/>
              </w:rPr>
              <w:t xml:space="preserve">ven when </w:t>
            </w:r>
            <w:r>
              <w:rPr>
                <w:rFonts w:eastAsia="SimSun" w:hint="eastAsia"/>
                <w:noProof/>
                <w:lang w:eastAsia="zh-CN"/>
              </w:rPr>
              <w:t xml:space="preserve">the </w:t>
            </w:r>
            <w:r w:rsidR="00026246">
              <w:rPr>
                <w:rFonts w:eastAsia="SimSun" w:hint="eastAsia"/>
                <w:noProof/>
                <w:lang w:eastAsia="zh-CN"/>
              </w:rPr>
              <w:t xml:space="preserve">UE connects to EPC via E-UTRA, there is no way for UE to send the event report. </w:t>
            </w:r>
            <w:r>
              <w:rPr>
                <w:rFonts w:eastAsia="SimSun"/>
                <w:noProof/>
                <w:lang w:eastAsia="zh-CN"/>
              </w:rPr>
              <w:t>B</w:t>
            </w:r>
            <w:r>
              <w:rPr>
                <w:rFonts w:eastAsia="SimSun" w:hint="eastAsia"/>
                <w:noProof/>
                <w:lang w:eastAsia="zh-CN"/>
              </w:rPr>
              <w:t xml:space="preserve">ecause </w:t>
            </w:r>
            <w:r w:rsidR="00026246">
              <w:rPr>
                <w:rFonts w:eastAsia="SimSun" w:hint="eastAsia"/>
                <w:noProof/>
                <w:lang w:eastAsia="zh-CN"/>
              </w:rPr>
              <w:t>the deferred location request procedure</w:t>
            </w:r>
            <w:r>
              <w:rPr>
                <w:rFonts w:eastAsia="SimSun" w:hint="eastAsia"/>
                <w:noProof/>
                <w:lang w:eastAsia="zh-CN"/>
              </w:rPr>
              <w:t xml:space="preserve"> will be</w:t>
            </w:r>
            <w:r w:rsidR="00026246">
              <w:rPr>
                <w:rFonts w:eastAsia="SimSun" w:hint="eastAsia"/>
                <w:noProof/>
                <w:lang w:eastAsia="zh-CN"/>
              </w:rPr>
              <w:t xml:space="preserve"> re-started by (H)GMLC from step 4. </w:t>
            </w:r>
            <w:r w:rsidR="00026246">
              <w:rPr>
                <w:rFonts w:eastAsia="SimSun"/>
                <w:noProof/>
                <w:lang w:eastAsia="zh-CN"/>
              </w:rPr>
              <w:t>S</w:t>
            </w:r>
            <w:r w:rsidR="00026246">
              <w:rPr>
                <w:rFonts w:eastAsia="SimSun" w:hint="eastAsia"/>
                <w:noProof/>
                <w:lang w:eastAsia="zh-CN"/>
              </w:rPr>
              <w:t>o it is unworkable for AMF to set the allowed access type to E-UTRA connected to EPC</w:t>
            </w:r>
            <w:r>
              <w:rPr>
                <w:rFonts w:eastAsia="SimSun" w:hint="eastAsia"/>
                <w:noProof/>
                <w:lang w:eastAsia="zh-CN"/>
              </w:rPr>
              <w:t xml:space="preserve"> when the deferred MT-LR procedure is triggerred via 5GC</w:t>
            </w:r>
            <w:r w:rsidR="00026246">
              <w:rPr>
                <w:rFonts w:eastAsia="SimSun" w:hint="eastAsia"/>
                <w:noProof/>
                <w:lang w:eastAsia="zh-CN"/>
              </w:rPr>
              <w:t xml:space="preserve">. </w:t>
            </w:r>
            <w:r w:rsidR="00026246">
              <w:rPr>
                <w:rFonts w:eastAsia="SimSun"/>
                <w:noProof/>
                <w:lang w:eastAsia="zh-CN"/>
              </w:rPr>
              <w:t>I</w:t>
            </w:r>
            <w:r w:rsidR="00026246">
              <w:rPr>
                <w:rFonts w:eastAsia="SimSun" w:hint="eastAsia"/>
                <w:noProof/>
                <w:lang w:eastAsia="zh-CN"/>
              </w:rPr>
              <w:t>t is proposed to remove</w:t>
            </w:r>
            <w:r>
              <w:rPr>
                <w:rFonts w:eastAsia="SimSun"/>
                <w:noProof/>
                <w:lang w:eastAsia="zh-CN"/>
              </w:rPr>
              <w:t xml:space="preserve"> “E-UTRA connected to EPC”</w:t>
            </w:r>
            <w:r>
              <w:rPr>
                <w:rFonts w:eastAsia="SimSun" w:hint="eastAsia"/>
                <w:noProof/>
                <w:lang w:eastAsia="zh-CN"/>
              </w:rPr>
              <w:t xml:space="preserve"> from</w:t>
            </w:r>
            <w:r w:rsidR="00026246">
              <w:rPr>
                <w:rFonts w:eastAsia="SimSun" w:hint="eastAsia"/>
                <w:noProof/>
                <w:lang w:eastAsia="zh-CN"/>
              </w:rPr>
              <w:t xml:space="preserve"> step 16 below.</w:t>
            </w:r>
          </w:p>
          <w:p w14:paraId="07DD0B5C" w14:textId="77777777" w:rsidR="00022C5E" w:rsidRPr="00026246" w:rsidRDefault="00022C5E" w:rsidP="00022C5E">
            <w:pPr>
              <w:pStyle w:val="B1"/>
              <w:rPr>
                <w:rFonts w:eastAsia="SimSun"/>
                <w:i/>
                <w:lang w:val="x-none"/>
              </w:rPr>
            </w:pPr>
            <w:bookmarkStart w:id="3" w:name="OLE_LINK7"/>
            <w:bookmarkStart w:id="4" w:name="OLE_LINK8"/>
            <w:r w:rsidRPr="00026246">
              <w:rPr>
                <w:rFonts w:eastAsia="SimSun"/>
                <w:i/>
                <w:lang w:val="x-none"/>
              </w:rPr>
              <w:t>1</w:t>
            </w:r>
            <w:r w:rsidRPr="00026246">
              <w:rPr>
                <w:rFonts w:eastAsia="SimSun"/>
                <w:i/>
                <w:lang w:val="en-US"/>
              </w:rPr>
              <w:t>6</w:t>
            </w:r>
            <w:r w:rsidRPr="00026246">
              <w:rPr>
                <w:rFonts w:eastAsia="SimSun"/>
                <w:i/>
                <w:lang w:val="x-none"/>
              </w:rPr>
              <w:t>.</w:t>
            </w:r>
            <w:r w:rsidRPr="00026246">
              <w:rPr>
                <w:rFonts w:eastAsia="SimSun"/>
                <w:i/>
                <w:lang w:val="x-none"/>
              </w:rPr>
              <w:tab/>
              <w:t xml:space="preserve">If periodic or triggered location was requested, the LMF sends a </w:t>
            </w:r>
            <w:r w:rsidRPr="00026246">
              <w:rPr>
                <w:rFonts w:eastAsia="SimSun"/>
                <w:i/>
                <w:lang w:val="en-US"/>
              </w:rPr>
              <w:t>supplementary services</w:t>
            </w:r>
            <w:r w:rsidRPr="00026246">
              <w:rPr>
                <w:rFonts w:eastAsia="SimSun"/>
                <w:i/>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w:t>
            </w:r>
            <w:r w:rsidRPr="00026246">
              <w:rPr>
                <w:rFonts w:eastAsia="SimSun"/>
                <w:i/>
                <w:lang w:val="x-none"/>
              </w:rPr>
              <w:lastRenderedPageBreak/>
              <w:t xml:space="preserve">indicate the allowed access types for event reporting at step 25 (e.g. one or more of NR, E-UTRA connected to 5GC, </w:t>
            </w:r>
            <w:r w:rsidRPr="00026246">
              <w:rPr>
                <w:rFonts w:eastAsia="SimSun"/>
                <w:i/>
                <w:color w:val="FF0000"/>
                <w:lang w:val="x-none"/>
              </w:rPr>
              <w:t>E-UTRA connected to EPC,</w:t>
            </w:r>
            <w:r w:rsidRPr="00026246">
              <w:rPr>
                <w:rFonts w:eastAsia="SimSun"/>
                <w:i/>
                <w:lang w:val="x-none"/>
              </w:rPr>
              <w:t xml:space="preserve"> non-3GPP access connected to 5GC) and may </w:t>
            </w:r>
            <w:r w:rsidRPr="00026246">
              <w:rPr>
                <w:rFonts w:eastAsia="SimSun"/>
                <w:i/>
                <w:lang w:val="en-US"/>
              </w:rPr>
              <w:t xml:space="preserve">include an embedded positioning message which </w:t>
            </w:r>
            <w:r w:rsidRPr="00026246">
              <w:rPr>
                <w:rFonts w:eastAsia="SimSun"/>
                <w:i/>
                <w:lang w:val="x-none"/>
              </w:rPr>
              <w:t>indicate</w:t>
            </w:r>
            <w:r w:rsidRPr="00026246">
              <w:rPr>
                <w:rFonts w:eastAsia="SimSun" w:hint="eastAsia"/>
                <w:i/>
                <w:lang w:val="x-none" w:eastAsia="zh-CN"/>
              </w:rPr>
              <w:t>s</w:t>
            </w:r>
            <w:r w:rsidRPr="00026246">
              <w:rPr>
                <w:rFonts w:eastAsia="SimSun"/>
                <w:i/>
                <w:lang w:val="x-none"/>
              </w:rPr>
              <w:t xml:space="preserve"> certain allowed or required location measurements (or a location estimate) at step 24 for each location event reported (e.g. based on the positioning capabilities of the UE obtained in step</w:t>
            </w:r>
            <w:r w:rsidRPr="00026246">
              <w:rPr>
                <w:rFonts w:eastAsia="SimSun"/>
                <w:i/>
              </w:rPr>
              <w:t> </w:t>
            </w:r>
            <w:r w:rsidRPr="00026246">
              <w:rPr>
                <w:rFonts w:eastAsia="SimSun"/>
                <w:i/>
                <w:lang w:val="x-none"/>
              </w:rPr>
              <w:t xml:space="preserve">14 and the allowed access types). As part of NAS transport of the LCS Periodic-Triggered Location Invoke from the serving AMF to the UE, the serving AMF includes an immediate routing identifier in the NAS transport message </w:t>
            </w:r>
            <w:r w:rsidRPr="00026246">
              <w:rPr>
                <w:rFonts w:eastAsia="SimSun"/>
                <w:i/>
                <w:lang w:val="en-US"/>
              </w:rPr>
              <w:t>containing an LCS Correlation identifier</w:t>
            </w:r>
            <w:r w:rsidRPr="00026246">
              <w:rPr>
                <w:rFonts w:eastAsia="SimSun"/>
                <w:i/>
                <w:lang w:val="x-none"/>
              </w:rPr>
              <w:t xml:space="preserve"> - e.g. according to clause 6.11.1.</w:t>
            </w:r>
          </w:p>
          <w:bookmarkEnd w:id="3"/>
          <w:bookmarkEnd w:id="4"/>
          <w:p w14:paraId="15CB3250" w14:textId="7CA60807" w:rsidR="00291BC1" w:rsidRPr="001770AE" w:rsidRDefault="00291BC1" w:rsidP="00022C5E">
            <w:pPr>
              <w:pStyle w:val="CRCoverPage"/>
              <w:spacing w:after="0"/>
              <w:ind w:left="100"/>
              <w:rPr>
                <w:rFonts w:eastAsia="SimSun"/>
                <w:noProof/>
                <w:lang w:eastAsia="zh-CN"/>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5FE34B97" w:rsidR="00A129E1" w:rsidRPr="009F7116" w:rsidRDefault="00022C5E" w:rsidP="00D5658B">
            <w:pPr>
              <w:pStyle w:val="CRCoverPage"/>
              <w:spacing w:after="0"/>
              <w:ind w:left="100"/>
              <w:rPr>
                <w:rFonts w:eastAsia="SimSun"/>
                <w:noProof/>
                <w:lang w:eastAsia="zh-CN"/>
              </w:rPr>
            </w:pPr>
            <w:r>
              <w:rPr>
                <w:rFonts w:eastAsia="SimSun"/>
                <w:noProof/>
                <w:lang w:eastAsia="zh-CN"/>
              </w:rPr>
              <w:t>C</w:t>
            </w:r>
            <w:r>
              <w:rPr>
                <w:rFonts w:eastAsia="SimSun" w:hint="eastAsia"/>
                <w:noProof/>
                <w:lang w:eastAsia="zh-CN"/>
              </w:rPr>
              <w:t>orrect the allowed access types for event report.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D514033" w:rsidR="00154C39" w:rsidRPr="00F300D6" w:rsidRDefault="00E51A0E" w:rsidP="00E8368E">
            <w:pPr>
              <w:pStyle w:val="CRCoverPage"/>
              <w:spacing w:after="0"/>
              <w:ind w:left="100"/>
              <w:rPr>
                <w:rFonts w:eastAsia="SimSun"/>
                <w:noProof/>
                <w:lang w:eastAsia="zh-CN"/>
              </w:rPr>
            </w:pPr>
            <w:r>
              <w:rPr>
                <w:rFonts w:eastAsia="SimSun" w:hint="eastAsia"/>
                <w:noProof/>
                <w:lang w:eastAsia="zh-CN"/>
              </w:rPr>
              <w:t>T</w:t>
            </w:r>
            <w:r w:rsidR="002812A5">
              <w:rPr>
                <w:rFonts w:eastAsia="SimSun" w:hint="eastAsia"/>
                <w:noProof/>
                <w:lang w:eastAsia="zh-CN"/>
              </w:rPr>
              <w:t xml:space="preserve">he UE cannot send the event report </w:t>
            </w:r>
            <w:r w:rsidR="00E8368E">
              <w:rPr>
                <w:rFonts w:eastAsia="SimSun" w:hint="eastAsia"/>
                <w:noProof/>
                <w:lang w:eastAsia="zh-CN"/>
              </w:rPr>
              <w:t>even when the UE connects the the allowed access type.</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7DD6E8F" w:rsidR="00154C39" w:rsidRPr="00DF6894" w:rsidRDefault="00022C5E" w:rsidP="002C4521">
            <w:pPr>
              <w:pStyle w:val="CRCoverPage"/>
              <w:spacing w:after="0"/>
              <w:ind w:left="100"/>
              <w:rPr>
                <w:rFonts w:eastAsia="SimSun"/>
                <w:noProof/>
                <w:lang w:eastAsia="zh-CN"/>
              </w:rPr>
            </w:pPr>
            <w:r>
              <w:rPr>
                <w:rFonts w:eastAsia="SimSun" w:hint="eastAsia"/>
                <w:noProof/>
                <w:lang w:eastAsia="zh-CN"/>
              </w:rPr>
              <w:t>6.3.1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150DF262" w14:textId="77777777" w:rsidR="00DF2242" w:rsidRPr="001216A7" w:rsidRDefault="00DF2242" w:rsidP="00DF2242">
      <w:pPr>
        <w:pStyle w:val="Heading3"/>
      </w:pPr>
      <w:bookmarkStart w:id="5" w:name="_Toc58920641"/>
      <w:bookmarkStart w:id="6" w:name="_Toc83211049"/>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r w:rsidRPr="001216A7">
        <w:rPr>
          <w:rFonts w:hint="eastAsia"/>
        </w:rPr>
        <w:t>6.3</w:t>
      </w:r>
      <w:r w:rsidRPr="001216A7">
        <w:t>.1</w:t>
      </w:r>
      <w:r w:rsidRPr="001216A7">
        <w:tab/>
        <w:t xml:space="preserve">Initiation and Reporting of </w:t>
      </w:r>
      <w:r w:rsidRPr="001216A7">
        <w:rPr>
          <w:rFonts w:hint="eastAsia"/>
        </w:rPr>
        <w:t>Location Events</w:t>
      </w:r>
      <w:bookmarkEnd w:id="5"/>
      <w:bookmarkEnd w:id="6"/>
    </w:p>
    <w:p w14:paraId="53185611" w14:textId="77777777" w:rsidR="00DF2242" w:rsidRPr="001216A7" w:rsidRDefault="00DF2242" w:rsidP="00DF2242">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67AABA6B" w14:textId="77777777" w:rsidR="00DF2242" w:rsidRDefault="00DF2242" w:rsidP="00DF2242">
      <w:pPr>
        <w:pStyle w:val="TH"/>
      </w:pPr>
      <w:r>
        <w:object w:dxaOrig="14596" w:dyaOrig="17731" w14:anchorId="74F92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84.25pt" o:ole="">
            <v:imagedata r:id="rId13" o:title=""/>
          </v:shape>
          <o:OLEObject Type="Embed" ProgID="Visio.Drawing.11" ShapeID="_x0000_i1025" DrawAspect="Content" ObjectID="_1699268678" r:id="rId14"/>
        </w:object>
      </w:r>
    </w:p>
    <w:p w14:paraId="1BBE7876" w14:textId="77777777" w:rsidR="00DF2242" w:rsidRPr="001216A7" w:rsidRDefault="00DF2242" w:rsidP="00DF2242">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751FF552" w14:textId="77777777" w:rsidR="00DF2242" w:rsidRPr="001216A7" w:rsidRDefault="00DF2242" w:rsidP="00DF2242">
      <w:pPr>
        <w:pStyle w:val="B1"/>
        <w:rPr>
          <w:lang w:eastAsia="zh-CN"/>
        </w:rPr>
      </w:pPr>
      <w:r w:rsidRPr="001216A7">
        <w:rPr>
          <w:lang w:eastAsia="zh-CN"/>
        </w:rPr>
        <w:lastRenderedPageBreak/>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6133C4E" w14:textId="77777777" w:rsidR="00DF2242" w:rsidRPr="001216A7" w:rsidRDefault="00DF2242" w:rsidP="00DF2242">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0AFD5D5F" w14:textId="77777777" w:rsidR="00DF2242" w:rsidRPr="001216A7" w:rsidRDefault="00DF2242" w:rsidP="00DF2242">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34F3C19B" w14:textId="77777777" w:rsidR="00DF2242" w:rsidRPr="001216A7" w:rsidRDefault="00DF2242" w:rsidP="00DF2242">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065724B7" w14:textId="77777777" w:rsidR="00DF2242" w:rsidRPr="001216A7" w:rsidRDefault="00DF2242" w:rsidP="00DF2242">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582825F2" w14:textId="77777777" w:rsidR="00DF2242" w:rsidRPr="001216A7" w:rsidRDefault="00DF2242" w:rsidP="00DF2242">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174487DD" w14:textId="77777777" w:rsidR="00DF2242" w:rsidRPr="001216A7" w:rsidRDefault="00DF2242" w:rsidP="00DF2242">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3B1CDFAF" w14:textId="77777777" w:rsidR="00DF2242" w:rsidRPr="001216A7" w:rsidRDefault="00DF2242" w:rsidP="00DF2242">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5DBE1177" w14:textId="77777777" w:rsidR="00DF2242" w:rsidRPr="001216A7" w:rsidRDefault="00DF2242" w:rsidP="00DF2242">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5FB0FAB7" w14:textId="77777777" w:rsidR="00DF2242" w:rsidRPr="001216A7" w:rsidRDefault="00DF2242" w:rsidP="00DF2242">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238F1B52" w14:textId="77777777" w:rsidR="00DF2242" w:rsidRPr="001216A7" w:rsidRDefault="00DF2242" w:rsidP="00DF2242">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4417CE4A" w14:textId="77777777" w:rsidR="00DF2242" w:rsidRPr="001216A7" w:rsidRDefault="00DF2242" w:rsidP="00DF2242">
      <w:pPr>
        <w:pStyle w:val="B1"/>
        <w:rPr>
          <w:rFonts w:eastAsia="SimSun"/>
          <w:lang w:eastAsia="zh-CN"/>
        </w:rPr>
      </w:pPr>
      <w:r w:rsidRPr="001216A7">
        <w:rPr>
          <w:rFonts w:eastAsia="SimSun"/>
          <w:lang w:val="x-none"/>
        </w:rPr>
        <w:lastRenderedPageBreak/>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051BAE2" w14:textId="77777777" w:rsidR="00DF2242" w:rsidRDefault="00DF2242" w:rsidP="00DF2242">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3A7B4D50" w14:textId="77777777" w:rsidR="00DF2242" w:rsidRPr="001216A7" w:rsidRDefault="00DF2242" w:rsidP="00DF2242">
      <w:pPr>
        <w:pStyle w:val="B1"/>
        <w:rPr>
          <w:rFonts w:eastAsia="SimSun"/>
          <w:lang w:val="en-US"/>
        </w:rPr>
      </w:pPr>
      <w:r w:rsidRPr="001216A7">
        <w:rPr>
          <w:rFonts w:eastAsia="SimSun"/>
          <w:lang w:val="x-none"/>
        </w:rPr>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2751CE68" w14:textId="77777777" w:rsidR="00DF2242" w:rsidRPr="001216A7" w:rsidRDefault="00DF2242" w:rsidP="00DF2242">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0868252E" w14:textId="77777777" w:rsidR="00DF2242" w:rsidRPr="001216A7" w:rsidRDefault="00DF2242" w:rsidP="00DF2242">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w:t>
      </w:r>
      <w:proofErr w:type="spellStart"/>
      <w:r w:rsidRPr="001216A7">
        <w:rPr>
          <w:rFonts w:eastAsia="SimSun"/>
          <w:lang w:val="x-none"/>
        </w:rPr>
        <w:t>Nlmf_Location_DetermineLocation</w:t>
      </w:r>
      <w:proofErr w:type="spellEnd"/>
      <w:r w:rsidRPr="001216A7">
        <w:rPr>
          <w:rFonts w:eastAsia="SimSun"/>
          <w:lang w:val="x-none"/>
        </w:rPr>
        <w:t xml:space="preserve">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w:t>
      </w:r>
      <w:r>
        <w:rPr>
          <w:rFonts w:eastAsia="SimSun"/>
          <w:lang w:val="x-none"/>
        </w:rPr>
        <w:t>, UE Positioning Capability if available</w:t>
      </w:r>
      <w:r>
        <w:rPr>
          <w:rFonts w:eastAsia="SimSun"/>
        </w:rPr>
        <w:t xml:space="preserve"> 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Pr="001216A7">
        <w:rPr>
          <w:lang w:val="en-US"/>
        </w:rPr>
        <w:t xml:space="preserve"> an indication if UE supports LPP,</w:t>
      </w:r>
      <w:r w:rsidRPr="001216A7">
        <w:rPr>
          <w:rFonts w:eastAsia="SimSun"/>
          <w:lang w:val="x-none"/>
        </w:rPr>
        <w:t xml:space="preserve"> the required QoS and Supported GAD shapes.</w:t>
      </w:r>
    </w:p>
    <w:p w14:paraId="1E670E6F" w14:textId="77777777" w:rsidR="00DF2242" w:rsidRPr="001216A7" w:rsidRDefault="00DF2242" w:rsidP="00DF2242">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2A17F0E" w14:textId="25BE6E43" w:rsidR="00DF2242" w:rsidRPr="001216A7" w:rsidRDefault="00DF2242" w:rsidP="00DF2242">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SimSun"/>
          <w:lang w:val="x-none"/>
        </w:rPr>
        <w:t>)GMLC</w:t>
      </w:r>
      <w:r w:rsidRPr="001216A7">
        <w:rPr>
          <w:rFonts w:eastAsia="SimSun"/>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w:t>
      </w:r>
      <w:del w:id="15" w:author="catt-v5" w:date="2021-11-03T16:37:00Z">
        <w:r w:rsidRPr="001216A7" w:rsidDel="00DF2242">
          <w:rPr>
            <w:rFonts w:eastAsia="SimSun"/>
            <w:lang w:val="x-none"/>
          </w:rPr>
          <w:delText>, E-UTRA connected to EPC</w:delText>
        </w:r>
      </w:del>
      <w:r w:rsidRPr="001216A7">
        <w:rPr>
          <w:rFonts w:eastAsia="SimSun"/>
          <w:lang w:val="x-none"/>
        </w:rPr>
        <w:t xml:space="preserve">, non-3GPP access connected to 5GC) and may </w:t>
      </w:r>
      <w:r w:rsidRPr="001216A7">
        <w:rPr>
          <w:rFonts w:eastAsia="SimSun"/>
          <w:lang w:val="en-US"/>
        </w:rPr>
        <w:t>include an embedded positioning message</w:t>
      </w:r>
      <w:r>
        <w:rPr>
          <w:rFonts w:eastAsia="SimSun"/>
          <w:lang w:val="en-US"/>
        </w:rPr>
        <w:t xml:space="preserve"> </w:t>
      </w:r>
      <w:r w:rsidRPr="001216A7">
        <w:rPr>
          <w:rFonts w:eastAsia="SimSun"/>
          <w:lang w:val="en-US"/>
        </w:rPr>
        <w:t xml:space="preserve">which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Pr>
          <w:rFonts w:eastAsia="SimSun"/>
        </w:rPr>
        <w:t> </w:t>
      </w:r>
      <w:r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w:t>
      </w:r>
      <w:proofErr w:type="spellStart"/>
      <w:r w:rsidRPr="001216A7">
        <w:rPr>
          <w:rFonts w:eastAsia="SimSun"/>
          <w:lang w:val="x-none"/>
        </w:rPr>
        <w:t>e.g</w:t>
      </w:r>
      <w:proofErr w:type="spellEnd"/>
      <w:r>
        <w:rPr>
          <w:rFonts w:eastAsia="SimSun" w:hint="eastAsia"/>
          <w:lang w:val="x-none" w:eastAsia="zh-CN"/>
        </w:rPr>
        <w:t xml:space="preserve"> </w:t>
      </w:r>
      <w:r w:rsidRPr="001216A7">
        <w:rPr>
          <w:rFonts w:eastAsia="SimSun"/>
          <w:lang w:val="x-none"/>
        </w:rPr>
        <w:t>. according to clause 6.11.1.</w:t>
      </w:r>
    </w:p>
    <w:p w14:paraId="389427E9" w14:textId="77777777" w:rsidR="00DF2242" w:rsidRPr="001216A7" w:rsidRDefault="00DF2242" w:rsidP="00DF2242">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26CBD7CF" w14:textId="77777777" w:rsidR="00DF2242" w:rsidRPr="001216A7" w:rsidRDefault="00DF2242" w:rsidP="00DF2242">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7522E295" w14:textId="77777777" w:rsidR="00DF2242" w:rsidRPr="001216A7" w:rsidRDefault="00DF2242" w:rsidP="00DF2242">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r>
        <w:t xml:space="preserve"> The service operation also includes the UE </w:t>
      </w:r>
      <w:r>
        <w:lastRenderedPageBreak/>
        <w:t>Positioning Capability if the UE Positioning Capability is received in step 15 including an indication that the capabilities are non-variable and not received from AMF in step 14.</w:t>
      </w:r>
    </w:p>
    <w:p w14:paraId="565B6BC8" w14:textId="77777777" w:rsidR="00DF2242" w:rsidRPr="001216A7" w:rsidRDefault="00DF2242" w:rsidP="00DF2242">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if received at step 18. The AMF may then release all resources for the location request and cease support for the procedure.</w:t>
      </w:r>
    </w:p>
    <w:p w14:paraId="0C42C907" w14:textId="77777777" w:rsidR="00DF2242" w:rsidRPr="001216A7" w:rsidRDefault="00DF2242" w:rsidP="00DF2242">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7926BE32" w14:textId="77777777" w:rsidR="00DF2242" w:rsidRPr="001216A7" w:rsidRDefault="00DF2242" w:rsidP="00DF2242">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5E5B8E41" w14:textId="77777777" w:rsidR="00DF2242" w:rsidRPr="001216A7" w:rsidRDefault="00DF2242" w:rsidP="00DF2242">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796D4AD2" w14:textId="77777777" w:rsidR="00DF2242" w:rsidRPr="001216A7" w:rsidRDefault="00DF2242" w:rsidP="00DF2242">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70DC5A1D" w14:textId="77777777" w:rsidR="00DF2242" w:rsidRPr="001216A7" w:rsidRDefault="00DF2242" w:rsidP="00DF2242">
      <w:pPr>
        <w:pStyle w:val="B1"/>
      </w:pPr>
      <w:r w:rsidRPr="001216A7">
        <w:t>23.</w:t>
      </w:r>
      <w:r w:rsidRPr="001216A7">
        <w:tab/>
        <w:t>The UE obtains any location measurements or a location estimate that were requested or allowed at step 16.</w:t>
      </w:r>
    </w:p>
    <w:p w14:paraId="507A0617" w14:textId="77777777" w:rsidR="00DF2242" w:rsidRPr="001216A7" w:rsidRDefault="00DF2242" w:rsidP="00DF2242">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74488E6C" w14:textId="77777777" w:rsidR="00DF2242" w:rsidRPr="001216A7" w:rsidRDefault="00DF2242" w:rsidP="00DF2242">
      <w:pPr>
        <w:pStyle w:val="B1"/>
        <w:rPr>
          <w:rFonts w:eastAsia="SimSun"/>
          <w:lang w:val="x-none"/>
        </w:rPr>
      </w:pPr>
      <w:r w:rsidRPr="001216A7">
        <w:rPr>
          <w:rFonts w:eastAsia="SimSun"/>
          <w:lang w:val="x-none"/>
        </w:rPr>
        <w:t>24.</w:t>
      </w:r>
      <w:r w:rsidRPr="001216A7">
        <w:rPr>
          <w:rFonts w:eastAsia="SimSun"/>
          <w:lang w:val="x-none"/>
        </w:rPr>
        <w:tab/>
        <w:t>The UE performs a UE triggered service request as defined in clause 4.2.3.2 of TS</w:t>
      </w:r>
      <w:r>
        <w:rPr>
          <w:rFonts w:eastAsia="SimSun"/>
          <w:lang w:val="x-none"/>
        </w:rPr>
        <w:t> </w:t>
      </w:r>
      <w:r w:rsidRPr="001216A7">
        <w:rPr>
          <w:rFonts w:eastAsia="SimSun"/>
          <w:lang w:val="x-none"/>
        </w:rPr>
        <w:t>23.502</w:t>
      </w:r>
      <w:r>
        <w:rPr>
          <w:rFonts w:eastAsia="SimSun"/>
          <w:lang w:val="x-none"/>
        </w:rPr>
        <w:t> </w:t>
      </w:r>
      <w:r w:rsidRPr="001216A7">
        <w:rPr>
          <w:rFonts w:eastAsia="SimSun"/>
          <w:lang w:val="x-none"/>
        </w:rPr>
        <w:t>[19] if in CM-IDLE state in order to establish a signalling connection with the AMF.</w:t>
      </w:r>
    </w:p>
    <w:p w14:paraId="1E8CBEEC" w14:textId="77777777" w:rsidR="00DF2242" w:rsidRPr="001216A7" w:rsidRDefault="00DF2242" w:rsidP="00DF2242">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 xml:space="preserve">may include an embedded positioning message which </w:t>
      </w:r>
      <w:r w:rsidRPr="001216A7">
        <w:rPr>
          <w:rFonts w:eastAsia="SimSun"/>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SimSun"/>
        </w:rPr>
        <w:t>If</w:t>
      </w:r>
      <w:r w:rsidRPr="001216A7">
        <w:rPr>
          <w:rFonts w:eastAsia="SimSun"/>
          <w:lang w:val="x-none"/>
        </w:rPr>
        <w:t xml:space="preserve"> a different LMF than the serving LMF is used, procedure in clause 6.4 is used. The UE also includes the (H</w:t>
      </w:r>
      <w:r>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p>
    <w:p w14:paraId="1885169D" w14:textId="77777777" w:rsidR="00DF2242" w:rsidRPr="001216A7" w:rsidRDefault="00DF2242" w:rsidP="00DF2242">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44C14553" w14:textId="77777777" w:rsidR="00DF2242" w:rsidRPr="001216A7" w:rsidRDefault="00DF2242" w:rsidP="00DF2242">
      <w:pPr>
        <w:pStyle w:val="B1"/>
        <w:rPr>
          <w:lang w:eastAsia="zh-CN"/>
        </w:rPr>
      </w:pPr>
      <w:r w:rsidRPr="001216A7">
        <w:lastRenderedPageBreak/>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458D5526" w14:textId="77777777" w:rsidR="00DF2242" w:rsidRPr="001216A7" w:rsidRDefault="00DF2242" w:rsidP="00DF2242">
      <w:pPr>
        <w:pStyle w:val="NO"/>
      </w:pPr>
      <w:r w:rsidRPr="001216A7">
        <w:t xml:space="preserve">NOTE </w:t>
      </w:r>
      <w:r w:rsidRPr="001216A7">
        <w:rPr>
          <w:rFonts w:eastAsia="SimSun"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5A085E08" w14:textId="77777777" w:rsidR="00DF2242" w:rsidRPr="001216A7" w:rsidRDefault="00DF2242" w:rsidP="00DF2242">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0E0C40D6" w14:textId="77777777" w:rsidR="00DF2242" w:rsidRDefault="00DF2242" w:rsidP="00DF2242">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072002C0" w14:textId="77777777" w:rsidR="00DF2242" w:rsidRPr="001216A7" w:rsidRDefault="00DF2242" w:rsidP="00DF2242">
      <w:pPr>
        <w:pStyle w:val="B1"/>
        <w:rPr>
          <w:rFonts w:eastAsia="SimSun"/>
          <w:lang w:val="x-none" w:eastAsia="zh-CN"/>
        </w:rPr>
      </w:pPr>
      <w:r w:rsidRPr="001216A7">
        <w:rPr>
          <w:rFonts w:eastAsia="SimSun"/>
          <w:lang w:val="x-none" w:eastAsia="zh-CN"/>
        </w:rPr>
        <w:t>28.</w:t>
      </w:r>
      <w:r w:rsidRPr="001216A7">
        <w:rPr>
          <w:rFonts w:eastAsia="SimSun"/>
          <w:lang w:val="x-none" w:eastAsia="zh-CN"/>
        </w:rPr>
        <w:tab/>
        <w:t>In the case of roaming, the LMF selects a V</w:t>
      </w:r>
      <w:r>
        <w:rPr>
          <w:rFonts w:eastAsia="SimSun"/>
          <w:lang w:val="x-none" w:eastAsia="zh-CN"/>
        </w:rPr>
        <w:t>GMLC</w:t>
      </w:r>
      <w:r w:rsidRPr="001216A7">
        <w:rPr>
          <w:rFonts w:eastAsia="SimSun"/>
          <w:lang w:val="x-none" w:eastAsia="zh-CN"/>
        </w:rPr>
        <w:t xml:space="preserve"> (which may be different to the V</w:t>
      </w:r>
      <w:r>
        <w:rPr>
          <w:rFonts w:eastAsia="SimSun"/>
          <w:lang w:val="x-none" w:eastAsia="zh-CN"/>
        </w:rPr>
        <w:t>GMLC</w:t>
      </w:r>
      <w:r w:rsidRPr="001216A7">
        <w:rPr>
          <w:rFonts w:eastAsia="SimSun"/>
          <w:lang w:val="x-none" w:eastAsia="zh-CN"/>
        </w:rPr>
        <w:t xml:space="preserve"> for steps 3-8 and steps 19-21), The LMF then invokes an </w:t>
      </w:r>
      <w:proofErr w:type="spellStart"/>
      <w:r w:rsidRPr="001216A7">
        <w:rPr>
          <w:rFonts w:eastAsia="SimSun"/>
          <w:lang w:val="x-none" w:eastAsia="zh-CN"/>
        </w:rPr>
        <w:t>Nlmf_</w:t>
      </w:r>
      <w:r>
        <w:rPr>
          <w:rFonts w:eastAsia="SimSun"/>
          <w:lang w:val="x-none" w:eastAsia="zh-CN"/>
        </w:rPr>
        <w:t>Location_</w:t>
      </w:r>
      <w:r w:rsidRPr="001216A7">
        <w:rPr>
          <w:rFonts w:eastAsia="SimSun"/>
          <w:lang w:val="x-none" w:eastAsia="zh-CN"/>
        </w:rPr>
        <w:t>EventNotify</w:t>
      </w:r>
      <w:proofErr w:type="spellEnd"/>
      <w:r w:rsidRPr="001216A7">
        <w:rPr>
          <w:rFonts w:eastAsia="SimSun"/>
          <w:lang w:val="x-none" w:eastAsia="zh-CN"/>
        </w:rPr>
        <w:t xml:space="preserve"> service operation towards the selected V</w:t>
      </w:r>
      <w:r>
        <w:rPr>
          <w:rFonts w:eastAsia="SimSun"/>
          <w:lang w:val="x-none" w:eastAsia="zh-CN"/>
        </w:rPr>
        <w:t>GMLC</w:t>
      </w:r>
      <w:r w:rsidRPr="001216A7">
        <w:rPr>
          <w:rFonts w:eastAsia="SimSun"/>
          <w:lang w:val="x-none" w:eastAsia="zh-CN"/>
        </w:rPr>
        <w:t xml:space="preserve"> or (H</w:t>
      </w:r>
      <w:r>
        <w:rPr>
          <w:rFonts w:eastAsia="SimSun"/>
          <w:lang w:val="x-none" w:eastAsia="zh-CN"/>
        </w:rPr>
        <w:t>)GMLC</w:t>
      </w:r>
      <w:r w:rsidRPr="001216A7">
        <w:rPr>
          <w:rFonts w:eastAsia="SimSun"/>
          <w:lang w:val="x-none" w:eastAsia="zh-CN"/>
        </w:rPr>
        <w:t xml:space="preserve"> with an indication of the type of event being reported, the (H</w:t>
      </w:r>
      <w:r>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p>
    <w:p w14:paraId="72162B48" w14:textId="77777777" w:rsidR="00DF2242" w:rsidRPr="001216A7" w:rsidRDefault="00DF2242" w:rsidP="00DF2242">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57875773" w14:textId="77777777" w:rsidR="00DF2242" w:rsidRPr="001216A7" w:rsidRDefault="00DF2242" w:rsidP="00DF2242">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7E32BF00" w14:textId="77777777" w:rsidR="00DF2242" w:rsidRPr="001216A7" w:rsidRDefault="00DF2242" w:rsidP="00DF2242">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7BD6563D" w14:textId="77777777" w:rsidR="00DF2242" w:rsidRPr="001216A7" w:rsidRDefault="00DF2242" w:rsidP="00DF2242">
      <w:pPr>
        <w:pStyle w:val="NO"/>
      </w:pPr>
      <w:r>
        <w:t>NOTE 12:</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68B749EF" w14:textId="77777777" w:rsidR="00DF2242" w:rsidRPr="001216A7" w:rsidRDefault="00DF2242" w:rsidP="00DF2242">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xml:space="preserve">, and sends the LDR </w:t>
      </w:r>
      <w:r>
        <w:rPr>
          <w:lang w:eastAsia="zh-CN"/>
        </w:rPr>
        <w:lastRenderedPageBreak/>
        <w:t>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p>
    <w:p w14:paraId="5A9C45B1" w14:textId="77777777" w:rsidR="00DF2242" w:rsidRPr="001216A7" w:rsidRDefault="00DF2242" w:rsidP="00DF2242">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382A7869" w14:textId="77777777" w:rsidR="00DF2242" w:rsidRDefault="00DF2242" w:rsidP="00DF2242">
      <w:pPr>
        <w:pStyle w:val="NO"/>
      </w:pPr>
      <w:r>
        <w:t>NOTE 13:</w:t>
      </w:r>
      <w:r>
        <w:tab/>
        <w:t>Service continuity for reporting of periodic or trigger events when a UE moves between 5GS and EPS is not supported in this release of the specification.</w:t>
      </w:r>
    </w:p>
    <w:bookmarkEnd w:id="7"/>
    <w:bookmarkEnd w:id="8"/>
    <w:bookmarkEnd w:id="9"/>
    <w:bookmarkEnd w:id="10"/>
    <w:bookmarkEnd w:id="11"/>
    <w:bookmarkEnd w:id="12"/>
    <w:bookmarkEnd w:id="13"/>
    <w:bookmarkEnd w:id="14"/>
    <w:p w14:paraId="04B827F5" w14:textId="7B48CD5B" w:rsidR="00154C39" w:rsidRPr="003502DB" w:rsidRDefault="006956A6" w:rsidP="003502DB">
      <w:pPr>
        <w:pStyle w:val="StartEndofChange"/>
        <w:rPr>
          <w:rFonts w:eastAsia="SimSun"/>
          <w:lang w:eastAsia="zh-CN"/>
        </w:rPr>
      </w:pPr>
      <w:r>
        <w:rPr>
          <w:rFonts w:hint="eastAsia"/>
        </w:rPr>
        <w:t xml:space="preserve">* </w:t>
      </w:r>
      <w:r>
        <w:t xml:space="preserve">* * * </w:t>
      </w:r>
      <w:r>
        <w:rPr>
          <w:rFonts w:hint="eastAsia"/>
        </w:rPr>
        <w:t xml:space="preserve">End of </w:t>
      </w:r>
      <w:r>
        <w:t>Change * * * *</w:t>
      </w:r>
    </w:p>
    <w:sectPr w:rsidR="00154C39" w:rsidRPr="003502D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9786A" w14:textId="77777777" w:rsidR="00605518" w:rsidRDefault="00605518">
      <w:r>
        <w:separator/>
      </w:r>
    </w:p>
  </w:endnote>
  <w:endnote w:type="continuationSeparator" w:id="0">
    <w:p w14:paraId="2603ABF3" w14:textId="77777777" w:rsidR="00605518" w:rsidRDefault="00605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57C32" w14:textId="77777777" w:rsidR="00605518" w:rsidRDefault="00605518">
      <w:r>
        <w:separator/>
      </w:r>
    </w:p>
  </w:footnote>
  <w:footnote w:type="continuationSeparator" w:id="0">
    <w:p w14:paraId="7CB3B5BB" w14:textId="77777777" w:rsidR="00605518" w:rsidRDefault="00605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4C39"/>
    <w:rsid w:val="00001E82"/>
    <w:rsid w:val="00004408"/>
    <w:rsid w:val="00004418"/>
    <w:rsid w:val="00011866"/>
    <w:rsid w:val="000134C1"/>
    <w:rsid w:val="00021066"/>
    <w:rsid w:val="00022C5E"/>
    <w:rsid w:val="00024355"/>
    <w:rsid w:val="00026246"/>
    <w:rsid w:val="00026946"/>
    <w:rsid w:val="00032B09"/>
    <w:rsid w:val="00037A54"/>
    <w:rsid w:val="00056B73"/>
    <w:rsid w:val="00056E08"/>
    <w:rsid w:val="00057500"/>
    <w:rsid w:val="00060CB6"/>
    <w:rsid w:val="00063822"/>
    <w:rsid w:val="000676F2"/>
    <w:rsid w:val="00073150"/>
    <w:rsid w:val="000755F3"/>
    <w:rsid w:val="00086398"/>
    <w:rsid w:val="00090B48"/>
    <w:rsid w:val="00090F4A"/>
    <w:rsid w:val="00093210"/>
    <w:rsid w:val="000961EA"/>
    <w:rsid w:val="000B1F1E"/>
    <w:rsid w:val="000B3F69"/>
    <w:rsid w:val="000C016E"/>
    <w:rsid w:val="000C3728"/>
    <w:rsid w:val="000C3998"/>
    <w:rsid w:val="000C502F"/>
    <w:rsid w:val="000C573F"/>
    <w:rsid w:val="000C7681"/>
    <w:rsid w:val="000D79CC"/>
    <w:rsid w:val="000E06C6"/>
    <w:rsid w:val="000E1CDD"/>
    <w:rsid w:val="000E59F5"/>
    <w:rsid w:val="000F163B"/>
    <w:rsid w:val="000F26DF"/>
    <w:rsid w:val="000F28D6"/>
    <w:rsid w:val="000F37D6"/>
    <w:rsid w:val="0010161C"/>
    <w:rsid w:val="00104CCE"/>
    <w:rsid w:val="0011346F"/>
    <w:rsid w:val="001200F9"/>
    <w:rsid w:val="00130EA7"/>
    <w:rsid w:val="00133DE4"/>
    <w:rsid w:val="00136F5C"/>
    <w:rsid w:val="0014416F"/>
    <w:rsid w:val="00144ECA"/>
    <w:rsid w:val="001462B8"/>
    <w:rsid w:val="00154C39"/>
    <w:rsid w:val="00160BC5"/>
    <w:rsid w:val="00160E4F"/>
    <w:rsid w:val="00164F16"/>
    <w:rsid w:val="001664E2"/>
    <w:rsid w:val="001679E9"/>
    <w:rsid w:val="001712AD"/>
    <w:rsid w:val="00172ADF"/>
    <w:rsid w:val="001770AE"/>
    <w:rsid w:val="00187837"/>
    <w:rsid w:val="001925E7"/>
    <w:rsid w:val="0019527D"/>
    <w:rsid w:val="001A1D3E"/>
    <w:rsid w:val="001A4BDA"/>
    <w:rsid w:val="001A4E35"/>
    <w:rsid w:val="001A5BC7"/>
    <w:rsid w:val="001C4FDC"/>
    <w:rsid w:val="001C6ECB"/>
    <w:rsid w:val="001E0697"/>
    <w:rsid w:val="001E5DDF"/>
    <w:rsid w:val="001F06A3"/>
    <w:rsid w:val="001F4C74"/>
    <w:rsid w:val="002030C5"/>
    <w:rsid w:val="00213BCC"/>
    <w:rsid w:val="00226B24"/>
    <w:rsid w:val="002302F9"/>
    <w:rsid w:val="00230AA6"/>
    <w:rsid w:val="00230D23"/>
    <w:rsid w:val="002330C1"/>
    <w:rsid w:val="0027052B"/>
    <w:rsid w:val="00275D36"/>
    <w:rsid w:val="002812A5"/>
    <w:rsid w:val="00283CE9"/>
    <w:rsid w:val="00291BC1"/>
    <w:rsid w:val="002935F4"/>
    <w:rsid w:val="00294270"/>
    <w:rsid w:val="00294CBD"/>
    <w:rsid w:val="002A584E"/>
    <w:rsid w:val="002A7326"/>
    <w:rsid w:val="002C1720"/>
    <w:rsid w:val="002C4521"/>
    <w:rsid w:val="002C5B90"/>
    <w:rsid w:val="002C5C56"/>
    <w:rsid w:val="002C7EF4"/>
    <w:rsid w:val="002D0676"/>
    <w:rsid w:val="002D0D76"/>
    <w:rsid w:val="002E4CE9"/>
    <w:rsid w:val="002F142A"/>
    <w:rsid w:val="002F3590"/>
    <w:rsid w:val="00301E3E"/>
    <w:rsid w:val="00303194"/>
    <w:rsid w:val="00304CE9"/>
    <w:rsid w:val="00305894"/>
    <w:rsid w:val="0031075E"/>
    <w:rsid w:val="00310C50"/>
    <w:rsid w:val="00323BBF"/>
    <w:rsid w:val="00331522"/>
    <w:rsid w:val="00337D3F"/>
    <w:rsid w:val="00340730"/>
    <w:rsid w:val="003502DB"/>
    <w:rsid w:val="00361946"/>
    <w:rsid w:val="00363280"/>
    <w:rsid w:val="003639DF"/>
    <w:rsid w:val="003671C7"/>
    <w:rsid w:val="00385979"/>
    <w:rsid w:val="00390361"/>
    <w:rsid w:val="003914B4"/>
    <w:rsid w:val="00393009"/>
    <w:rsid w:val="00393F13"/>
    <w:rsid w:val="003A2605"/>
    <w:rsid w:val="003A2EB9"/>
    <w:rsid w:val="003A5C17"/>
    <w:rsid w:val="003B581D"/>
    <w:rsid w:val="003B5AC0"/>
    <w:rsid w:val="003C3DEE"/>
    <w:rsid w:val="003C53F4"/>
    <w:rsid w:val="003C7161"/>
    <w:rsid w:val="003D126A"/>
    <w:rsid w:val="003D36BB"/>
    <w:rsid w:val="003D3CEA"/>
    <w:rsid w:val="003D41D5"/>
    <w:rsid w:val="003D51EA"/>
    <w:rsid w:val="003E4EB7"/>
    <w:rsid w:val="003E5053"/>
    <w:rsid w:val="003F495D"/>
    <w:rsid w:val="00404FDF"/>
    <w:rsid w:val="00406243"/>
    <w:rsid w:val="0041188E"/>
    <w:rsid w:val="00421EF0"/>
    <w:rsid w:val="00424A1E"/>
    <w:rsid w:val="004300F6"/>
    <w:rsid w:val="004326EF"/>
    <w:rsid w:val="00433972"/>
    <w:rsid w:val="00433C55"/>
    <w:rsid w:val="00436C19"/>
    <w:rsid w:val="0045415A"/>
    <w:rsid w:val="00460BF4"/>
    <w:rsid w:val="00474B55"/>
    <w:rsid w:val="00483E01"/>
    <w:rsid w:val="0048552D"/>
    <w:rsid w:val="0048684F"/>
    <w:rsid w:val="0049066C"/>
    <w:rsid w:val="004A58ED"/>
    <w:rsid w:val="004B39E9"/>
    <w:rsid w:val="004B5383"/>
    <w:rsid w:val="004B7EC0"/>
    <w:rsid w:val="004C1614"/>
    <w:rsid w:val="004C3102"/>
    <w:rsid w:val="004C7603"/>
    <w:rsid w:val="004C7FBD"/>
    <w:rsid w:val="004D4A20"/>
    <w:rsid w:val="004D58EA"/>
    <w:rsid w:val="004F045D"/>
    <w:rsid w:val="004F2166"/>
    <w:rsid w:val="004F45A6"/>
    <w:rsid w:val="004F54FE"/>
    <w:rsid w:val="00515544"/>
    <w:rsid w:val="005215BE"/>
    <w:rsid w:val="00524730"/>
    <w:rsid w:val="0052485A"/>
    <w:rsid w:val="0052758B"/>
    <w:rsid w:val="00531EDE"/>
    <w:rsid w:val="00531F28"/>
    <w:rsid w:val="0054242F"/>
    <w:rsid w:val="00545894"/>
    <w:rsid w:val="00552047"/>
    <w:rsid w:val="005562B2"/>
    <w:rsid w:val="00566D64"/>
    <w:rsid w:val="005704CA"/>
    <w:rsid w:val="005735E6"/>
    <w:rsid w:val="0057510C"/>
    <w:rsid w:val="00577171"/>
    <w:rsid w:val="0058150F"/>
    <w:rsid w:val="00582164"/>
    <w:rsid w:val="005A28BC"/>
    <w:rsid w:val="005A6462"/>
    <w:rsid w:val="005B1CCE"/>
    <w:rsid w:val="005B425D"/>
    <w:rsid w:val="005B5BCD"/>
    <w:rsid w:val="005B793F"/>
    <w:rsid w:val="005C6039"/>
    <w:rsid w:val="005F2A92"/>
    <w:rsid w:val="005F5ABC"/>
    <w:rsid w:val="005F722F"/>
    <w:rsid w:val="005F7C70"/>
    <w:rsid w:val="006027AB"/>
    <w:rsid w:val="00605518"/>
    <w:rsid w:val="006057FF"/>
    <w:rsid w:val="00612457"/>
    <w:rsid w:val="006125E9"/>
    <w:rsid w:val="00633C4F"/>
    <w:rsid w:val="00650EE2"/>
    <w:rsid w:val="00651923"/>
    <w:rsid w:val="00662157"/>
    <w:rsid w:val="00662A51"/>
    <w:rsid w:val="00663ED6"/>
    <w:rsid w:val="006644D8"/>
    <w:rsid w:val="006659B5"/>
    <w:rsid w:val="006677FF"/>
    <w:rsid w:val="006755FB"/>
    <w:rsid w:val="00675A2C"/>
    <w:rsid w:val="00676C5E"/>
    <w:rsid w:val="006956A6"/>
    <w:rsid w:val="006959E6"/>
    <w:rsid w:val="00696FE1"/>
    <w:rsid w:val="00697808"/>
    <w:rsid w:val="006A047F"/>
    <w:rsid w:val="006A21AE"/>
    <w:rsid w:val="006A4596"/>
    <w:rsid w:val="006A51F1"/>
    <w:rsid w:val="006A77BC"/>
    <w:rsid w:val="006B0C07"/>
    <w:rsid w:val="006B550E"/>
    <w:rsid w:val="006B5669"/>
    <w:rsid w:val="006D43F6"/>
    <w:rsid w:val="006D75B3"/>
    <w:rsid w:val="006D75B7"/>
    <w:rsid w:val="006E7DBD"/>
    <w:rsid w:val="006F2C31"/>
    <w:rsid w:val="006F43A7"/>
    <w:rsid w:val="006F61FB"/>
    <w:rsid w:val="006F7A85"/>
    <w:rsid w:val="0071227B"/>
    <w:rsid w:val="007149F6"/>
    <w:rsid w:val="00715D5F"/>
    <w:rsid w:val="00716245"/>
    <w:rsid w:val="007211B8"/>
    <w:rsid w:val="00726B93"/>
    <w:rsid w:val="007405FE"/>
    <w:rsid w:val="00752D27"/>
    <w:rsid w:val="007550E6"/>
    <w:rsid w:val="0075581F"/>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4652"/>
    <w:rsid w:val="00855AC4"/>
    <w:rsid w:val="00857716"/>
    <w:rsid w:val="00857D21"/>
    <w:rsid w:val="00857DBD"/>
    <w:rsid w:val="008612A0"/>
    <w:rsid w:val="00866FD2"/>
    <w:rsid w:val="0087389F"/>
    <w:rsid w:val="00877905"/>
    <w:rsid w:val="00881C44"/>
    <w:rsid w:val="0088412A"/>
    <w:rsid w:val="0088531D"/>
    <w:rsid w:val="00897AD4"/>
    <w:rsid w:val="008A2F16"/>
    <w:rsid w:val="008C0D5F"/>
    <w:rsid w:val="008C12AD"/>
    <w:rsid w:val="008D1268"/>
    <w:rsid w:val="008D5903"/>
    <w:rsid w:val="008E364F"/>
    <w:rsid w:val="008E49A6"/>
    <w:rsid w:val="008F0CE6"/>
    <w:rsid w:val="008F1303"/>
    <w:rsid w:val="00900CE6"/>
    <w:rsid w:val="00904D19"/>
    <w:rsid w:val="00912527"/>
    <w:rsid w:val="00914968"/>
    <w:rsid w:val="00916586"/>
    <w:rsid w:val="0091681A"/>
    <w:rsid w:val="00925469"/>
    <w:rsid w:val="00927F38"/>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F0A"/>
    <w:rsid w:val="009E0027"/>
    <w:rsid w:val="009E33D5"/>
    <w:rsid w:val="009E5A64"/>
    <w:rsid w:val="009F7116"/>
    <w:rsid w:val="00A0191E"/>
    <w:rsid w:val="00A01CA7"/>
    <w:rsid w:val="00A04F54"/>
    <w:rsid w:val="00A06F93"/>
    <w:rsid w:val="00A129E1"/>
    <w:rsid w:val="00A14892"/>
    <w:rsid w:val="00A32ABF"/>
    <w:rsid w:val="00A32C03"/>
    <w:rsid w:val="00A45019"/>
    <w:rsid w:val="00A502D6"/>
    <w:rsid w:val="00A51385"/>
    <w:rsid w:val="00A519C9"/>
    <w:rsid w:val="00A52E2D"/>
    <w:rsid w:val="00A673C1"/>
    <w:rsid w:val="00A70128"/>
    <w:rsid w:val="00A90638"/>
    <w:rsid w:val="00AA0241"/>
    <w:rsid w:val="00AA086D"/>
    <w:rsid w:val="00AA5216"/>
    <w:rsid w:val="00AB146D"/>
    <w:rsid w:val="00AB6C4B"/>
    <w:rsid w:val="00AC0289"/>
    <w:rsid w:val="00AD10DB"/>
    <w:rsid w:val="00AD3BFF"/>
    <w:rsid w:val="00AE235C"/>
    <w:rsid w:val="00AF097A"/>
    <w:rsid w:val="00AF0EE0"/>
    <w:rsid w:val="00AF3B1C"/>
    <w:rsid w:val="00AF5723"/>
    <w:rsid w:val="00AF7F42"/>
    <w:rsid w:val="00B14378"/>
    <w:rsid w:val="00B204A0"/>
    <w:rsid w:val="00B25C0F"/>
    <w:rsid w:val="00B33A0A"/>
    <w:rsid w:val="00B47B96"/>
    <w:rsid w:val="00B55CB0"/>
    <w:rsid w:val="00B614FA"/>
    <w:rsid w:val="00B64E6F"/>
    <w:rsid w:val="00B655F9"/>
    <w:rsid w:val="00B81786"/>
    <w:rsid w:val="00B83BC3"/>
    <w:rsid w:val="00B91B9E"/>
    <w:rsid w:val="00B93AFB"/>
    <w:rsid w:val="00B978CA"/>
    <w:rsid w:val="00BA1F91"/>
    <w:rsid w:val="00BA56BE"/>
    <w:rsid w:val="00BB27EB"/>
    <w:rsid w:val="00BB3C50"/>
    <w:rsid w:val="00BB6DFC"/>
    <w:rsid w:val="00BC5CB0"/>
    <w:rsid w:val="00BE4D3F"/>
    <w:rsid w:val="00BE7684"/>
    <w:rsid w:val="00BF2F6A"/>
    <w:rsid w:val="00C01EEC"/>
    <w:rsid w:val="00C01EF4"/>
    <w:rsid w:val="00C03F27"/>
    <w:rsid w:val="00C0651D"/>
    <w:rsid w:val="00C06C43"/>
    <w:rsid w:val="00C144A1"/>
    <w:rsid w:val="00C1691C"/>
    <w:rsid w:val="00C244F9"/>
    <w:rsid w:val="00C300CF"/>
    <w:rsid w:val="00C32B55"/>
    <w:rsid w:val="00C37E8E"/>
    <w:rsid w:val="00C40021"/>
    <w:rsid w:val="00C40038"/>
    <w:rsid w:val="00C43AA3"/>
    <w:rsid w:val="00C57707"/>
    <w:rsid w:val="00C62656"/>
    <w:rsid w:val="00C63347"/>
    <w:rsid w:val="00C63649"/>
    <w:rsid w:val="00C64654"/>
    <w:rsid w:val="00C669F6"/>
    <w:rsid w:val="00C712F6"/>
    <w:rsid w:val="00C723E4"/>
    <w:rsid w:val="00C8403C"/>
    <w:rsid w:val="00C8521D"/>
    <w:rsid w:val="00C86DCD"/>
    <w:rsid w:val="00C877A2"/>
    <w:rsid w:val="00C96E30"/>
    <w:rsid w:val="00CC09E9"/>
    <w:rsid w:val="00CC299F"/>
    <w:rsid w:val="00CC2A73"/>
    <w:rsid w:val="00CC79DE"/>
    <w:rsid w:val="00CD6338"/>
    <w:rsid w:val="00CD72B9"/>
    <w:rsid w:val="00CD78D9"/>
    <w:rsid w:val="00CE0930"/>
    <w:rsid w:val="00CE7EDB"/>
    <w:rsid w:val="00CF40C2"/>
    <w:rsid w:val="00CF4231"/>
    <w:rsid w:val="00D00850"/>
    <w:rsid w:val="00D025AC"/>
    <w:rsid w:val="00D11BA6"/>
    <w:rsid w:val="00D30ACE"/>
    <w:rsid w:val="00D3179F"/>
    <w:rsid w:val="00D32E2C"/>
    <w:rsid w:val="00D52348"/>
    <w:rsid w:val="00D5420E"/>
    <w:rsid w:val="00D553F5"/>
    <w:rsid w:val="00D5658B"/>
    <w:rsid w:val="00D62150"/>
    <w:rsid w:val="00D621B1"/>
    <w:rsid w:val="00D6483D"/>
    <w:rsid w:val="00D72521"/>
    <w:rsid w:val="00D754AE"/>
    <w:rsid w:val="00D77444"/>
    <w:rsid w:val="00D80ABF"/>
    <w:rsid w:val="00D83EC5"/>
    <w:rsid w:val="00D95506"/>
    <w:rsid w:val="00D97D8A"/>
    <w:rsid w:val="00DA03A4"/>
    <w:rsid w:val="00DA6722"/>
    <w:rsid w:val="00DB3D83"/>
    <w:rsid w:val="00DB5CE4"/>
    <w:rsid w:val="00DC6B84"/>
    <w:rsid w:val="00DD44AF"/>
    <w:rsid w:val="00DD5988"/>
    <w:rsid w:val="00DE5E06"/>
    <w:rsid w:val="00DF2242"/>
    <w:rsid w:val="00DF5578"/>
    <w:rsid w:val="00DF6894"/>
    <w:rsid w:val="00DF6D28"/>
    <w:rsid w:val="00E16DD1"/>
    <w:rsid w:val="00E22A96"/>
    <w:rsid w:val="00E23A75"/>
    <w:rsid w:val="00E30A29"/>
    <w:rsid w:val="00E3501C"/>
    <w:rsid w:val="00E35128"/>
    <w:rsid w:val="00E3588C"/>
    <w:rsid w:val="00E40129"/>
    <w:rsid w:val="00E461D9"/>
    <w:rsid w:val="00E465B7"/>
    <w:rsid w:val="00E504EE"/>
    <w:rsid w:val="00E51A0E"/>
    <w:rsid w:val="00E56DFF"/>
    <w:rsid w:val="00E61043"/>
    <w:rsid w:val="00E6614C"/>
    <w:rsid w:val="00E665AF"/>
    <w:rsid w:val="00E7026F"/>
    <w:rsid w:val="00E71712"/>
    <w:rsid w:val="00E76B6F"/>
    <w:rsid w:val="00E81D46"/>
    <w:rsid w:val="00E8368E"/>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426D"/>
    <w:rsid w:val="00EF5B41"/>
    <w:rsid w:val="00F00DDA"/>
    <w:rsid w:val="00F04446"/>
    <w:rsid w:val="00F1054B"/>
    <w:rsid w:val="00F13F69"/>
    <w:rsid w:val="00F21AE6"/>
    <w:rsid w:val="00F230EE"/>
    <w:rsid w:val="00F300D6"/>
    <w:rsid w:val="00F3488E"/>
    <w:rsid w:val="00F42BE8"/>
    <w:rsid w:val="00F479BE"/>
    <w:rsid w:val="00F541BF"/>
    <w:rsid w:val="00F61EA0"/>
    <w:rsid w:val="00F675DD"/>
    <w:rsid w:val="00F753F9"/>
    <w:rsid w:val="00F76F15"/>
    <w:rsid w:val="00F80842"/>
    <w:rsid w:val="00F856DE"/>
    <w:rsid w:val="00F86CBB"/>
    <w:rsid w:val="00F9578E"/>
    <w:rsid w:val="00F95CCB"/>
    <w:rsid w:val="00F97AC3"/>
    <w:rsid w:val="00FB3949"/>
    <w:rsid w:val="00FC0960"/>
    <w:rsid w:val="00FD41C6"/>
    <w:rsid w:val="00FD4CF9"/>
    <w:rsid w:val="00FD5AC7"/>
    <w:rsid w:val="00FE1F2A"/>
    <w:rsid w:val="00FF146D"/>
    <w:rsid w:val="00FF79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8A141"/>
  <w15:docId w15:val="{DB5AD776-A92B-4481-9F6A-9CFE75861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1DCA2-B314-4A17-A202-57D5F1519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8</Pages>
  <Words>3921</Words>
  <Characters>22350</Characters>
  <Application>Microsoft Office Word</Application>
  <DocSecurity>0</DocSecurity>
  <Lines>186</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23.501_CR3352R1_(Rel-17)_IIoT</cp:lastModifiedBy>
  <cp:revision>232</cp:revision>
  <cp:lastPrinted>1900-12-31T16:00:00Z</cp:lastPrinted>
  <dcterms:created xsi:type="dcterms:W3CDTF">2021-05-25T03:02:00Z</dcterms:created>
  <dcterms:modified xsi:type="dcterms:W3CDTF">2021-11-24T13:37:00Z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